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1BCC4" w14:textId="4E253C92" w:rsidR="00777A0A" w:rsidRPr="00147CD2" w:rsidRDefault="00777A0A" w:rsidP="00AD4775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147CD2">
        <w:rPr>
          <w:rFonts w:ascii="Arial" w:hAnsi="Arial" w:cs="Arial"/>
          <w:b/>
          <w:bCs/>
          <w:sz w:val="36"/>
          <w:szCs w:val="36"/>
        </w:rPr>
        <w:t>SATSO 21. Meslek Komitesinden Zorunlu Kış Lastiği Uyarısı</w:t>
      </w:r>
    </w:p>
    <w:p w14:paraId="7A082E1D" w14:textId="1BCF580D" w:rsidR="002C0047" w:rsidRPr="00147CD2" w:rsidRDefault="00AD4775" w:rsidP="00AD4775">
      <w:pPr>
        <w:jc w:val="both"/>
        <w:rPr>
          <w:rFonts w:ascii="Arial" w:hAnsi="Arial" w:cs="Arial"/>
          <w:sz w:val="24"/>
          <w:szCs w:val="24"/>
        </w:rPr>
      </w:pPr>
      <w:r w:rsidRPr="00147CD2">
        <w:rPr>
          <w:rFonts w:ascii="Arial" w:hAnsi="Arial" w:cs="Arial"/>
          <w:sz w:val="24"/>
          <w:szCs w:val="24"/>
        </w:rPr>
        <w:t>Sakarya Ticaret ve Sanayi Odası bünyesindeki Otomotiv ve Yedek Parça Sektörü temsilcisi 21. Meslek Komitesi, 1 Aralık itibariyle başlayan zorunlu kış lastiği uygulamasına yönelik araç sahiplerini uyaran yazılı bir açıklama yaptı.</w:t>
      </w:r>
    </w:p>
    <w:p w14:paraId="25926ED3" w14:textId="780969B1" w:rsidR="00783F9C" w:rsidRPr="00147CD2" w:rsidRDefault="00783F9C" w:rsidP="00AD477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7CD2">
        <w:rPr>
          <w:rFonts w:ascii="Arial" w:hAnsi="Arial" w:cs="Arial"/>
          <w:b/>
          <w:bCs/>
          <w:sz w:val="24"/>
          <w:szCs w:val="24"/>
        </w:rPr>
        <w:t>Tüm Araç Sahiplerine Kış Lastiği Kullanmalarını Öneriyoruz</w:t>
      </w:r>
    </w:p>
    <w:p w14:paraId="149E11F4" w14:textId="3CBF0D18" w:rsidR="0091693E" w:rsidRPr="00147CD2" w:rsidRDefault="00AD4775" w:rsidP="00AD4775">
      <w:pPr>
        <w:jc w:val="both"/>
        <w:rPr>
          <w:rFonts w:ascii="Arial" w:hAnsi="Arial" w:cs="Arial"/>
          <w:sz w:val="24"/>
          <w:szCs w:val="24"/>
        </w:rPr>
      </w:pPr>
      <w:r w:rsidRPr="00147CD2">
        <w:rPr>
          <w:rFonts w:ascii="Arial" w:hAnsi="Arial" w:cs="Arial"/>
          <w:sz w:val="24"/>
          <w:szCs w:val="24"/>
        </w:rPr>
        <w:t>Konuyla ilgili açıklama yapan 21. Meslek Komitesi Başkanı Taner Belge; sürücüler</w:t>
      </w:r>
      <w:r w:rsidR="0091693E" w:rsidRPr="00147CD2">
        <w:rPr>
          <w:rFonts w:ascii="Arial" w:hAnsi="Arial" w:cs="Arial"/>
          <w:sz w:val="24"/>
          <w:szCs w:val="24"/>
        </w:rPr>
        <w:t>e bu mevsimde güvenli sürüş için kış lastiğinin şart olduğunu vurgulayarak şunları dile getirdi: “</w:t>
      </w:r>
      <w:r w:rsidR="0091693E" w:rsidRPr="00147CD2">
        <w:rPr>
          <w:rFonts w:ascii="Arial" w:hAnsi="Arial" w:cs="Arial"/>
          <w:sz w:val="24"/>
          <w:szCs w:val="24"/>
        </w:rPr>
        <w:t xml:space="preserve">Havaların mevsim normalleri düzeyinde soğuması şehir içi ve şehirlerarası ulaşımı ciddi anlamda etkiliyor. Bu nedenle 1 Aralık </w:t>
      </w:r>
      <w:r w:rsidR="0091693E" w:rsidRPr="00147CD2">
        <w:rPr>
          <w:rFonts w:ascii="Arial" w:hAnsi="Arial" w:cs="Arial"/>
          <w:sz w:val="24"/>
          <w:szCs w:val="24"/>
        </w:rPr>
        <w:t>tarihinde zorunlu kış lastiği uygulaması yürürlüğe girdi</w:t>
      </w:r>
      <w:r w:rsidR="001444A0" w:rsidRPr="00147CD2">
        <w:rPr>
          <w:rFonts w:ascii="Arial" w:hAnsi="Arial" w:cs="Arial"/>
          <w:sz w:val="24"/>
          <w:szCs w:val="24"/>
        </w:rPr>
        <w:t xml:space="preserve">. </w:t>
      </w:r>
      <w:r w:rsidR="0091693E" w:rsidRPr="00147CD2">
        <w:rPr>
          <w:rFonts w:ascii="Arial" w:hAnsi="Arial" w:cs="Arial"/>
          <w:sz w:val="24"/>
          <w:szCs w:val="24"/>
        </w:rPr>
        <w:t>1 Nisan tarih</w:t>
      </w:r>
      <w:r w:rsidR="0091693E" w:rsidRPr="00147CD2">
        <w:rPr>
          <w:rFonts w:ascii="Arial" w:hAnsi="Arial" w:cs="Arial"/>
          <w:sz w:val="24"/>
          <w:szCs w:val="24"/>
        </w:rPr>
        <w:t xml:space="preserve">ine kadar </w:t>
      </w:r>
      <w:r w:rsidR="0091693E" w:rsidRPr="00147CD2">
        <w:rPr>
          <w:rFonts w:ascii="Arial" w:hAnsi="Arial" w:cs="Arial"/>
          <w:sz w:val="24"/>
          <w:szCs w:val="24"/>
        </w:rPr>
        <w:t xml:space="preserve">kış lastiği takma zorunluluğu dönemi </w:t>
      </w:r>
      <w:r w:rsidR="0091693E" w:rsidRPr="00147CD2">
        <w:rPr>
          <w:rFonts w:ascii="Arial" w:hAnsi="Arial" w:cs="Arial"/>
          <w:sz w:val="24"/>
          <w:szCs w:val="24"/>
        </w:rPr>
        <w:t xml:space="preserve">devam edecek. </w:t>
      </w:r>
    </w:p>
    <w:p w14:paraId="1D16103D" w14:textId="221F2B0C" w:rsidR="0076465F" w:rsidRPr="00147CD2" w:rsidRDefault="0091693E" w:rsidP="0076465F">
      <w:pPr>
        <w:jc w:val="both"/>
        <w:rPr>
          <w:rFonts w:ascii="Arial" w:hAnsi="Arial" w:cs="Arial"/>
          <w:sz w:val="24"/>
          <w:szCs w:val="24"/>
        </w:rPr>
      </w:pPr>
      <w:r w:rsidRPr="00147CD2">
        <w:rPr>
          <w:rFonts w:ascii="Arial" w:hAnsi="Arial" w:cs="Arial"/>
          <w:sz w:val="24"/>
          <w:szCs w:val="24"/>
        </w:rPr>
        <w:t>Kış lastikleri</w:t>
      </w:r>
      <w:r w:rsidRPr="00147CD2">
        <w:rPr>
          <w:rFonts w:ascii="Arial" w:hAnsi="Arial" w:cs="Arial"/>
          <w:sz w:val="24"/>
          <w:szCs w:val="24"/>
        </w:rPr>
        <w:t>.</w:t>
      </w:r>
      <w:r w:rsidR="00F41EFD" w:rsidRPr="00147CD2">
        <w:rPr>
          <w:rFonts w:ascii="Arial" w:hAnsi="Arial" w:cs="Arial"/>
          <w:sz w:val="24"/>
          <w:szCs w:val="24"/>
        </w:rPr>
        <w:t xml:space="preserve"> </w:t>
      </w:r>
      <w:r w:rsidR="00F41EFD" w:rsidRPr="00147CD2">
        <w:rPr>
          <w:rFonts w:ascii="Arial" w:hAnsi="Arial" w:cs="Arial"/>
          <w:sz w:val="24"/>
          <w:szCs w:val="24"/>
        </w:rPr>
        <w:t xml:space="preserve">Kış lastikleri yol tutuş, fren mesafesi, araç hakimiyeti gibi birçok faktörde yaz lastiğine göre ciddi avantajlar </w:t>
      </w:r>
      <w:r w:rsidR="00033E56" w:rsidRPr="00147CD2">
        <w:rPr>
          <w:rFonts w:ascii="Arial" w:hAnsi="Arial" w:cs="Arial"/>
          <w:sz w:val="24"/>
          <w:szCs w:val="24"/>
        </w:rPr>
        <w:t xml:space="preserve">sağlayarak </w:t>
      </w:r>
      <w:r w:rsidR="00033E56" w:rsidRPr="00147CD2">
        <w:rPr>
          <w:rFonts w:ascii="Arial" w:hAnsi="Arial" w:cs="Arial"/>
          <w:sz w:val="24"/>
          <w:szCs w:val="24"/>
        </w:rPr>
        <w:t>kazaları asgari seviyeye indirir</w:t>
      </w:r>
      <w:r w:rsidR="00F41EFD" w:rsidRPr="00147CD2">
        <w:rPr>
          <w:rFonts w:ascii="Arial" w:hAnsi="Arial" w:cs="Arial"/>
          <w:sz w:val="24"/>
          <w:szCs w:val="24"/>
        </w:rPr>
        <w:t>.</w:t>
      </w:r>
      <w:r w:rsidR="0076465F" w:rsidRPr="00147CD2">
        <w:rPr>
          <w:rFonts w:ascii="Arial" w:hAnsi="Arial" w:cs="Arial"/>
          <w:sz w:val="24"/>
          <w:szCs w:val="24"/>
        </w:rPr>
        <w:t xml:space="preserve"> </w:t>
      </w:r>
      <w:r w:rsidR="00460605" w:rsidRPr="00147CD2">
        <w:rPr>
          <w:rFonts w:ascii="Arial" w:hAnsi="Arial" w:cs="Arial"/>
          <w:sz w:val="24"/>
          <w:szCs w:val="24"/>
        </w:rPr>
        <w:t>Evet ilimizde yüksek kesimler harici yerleşik bölgeye kar yağmadı ancak s</w:t>
      </w:r>
      <w:r w:rsidR="0076465F" w:rsidRPr="00147CD2">
        <w:rPr>
          <w:rFonts w:ascii="Arial" w:hAnsi="Arial" w:cs="Arial"/>
          <w:sz w:val="24"/>
          <w:szCs w:val="24"/>
        </w:rPr>
        <w:t xml:space="preserve">adece </w:t>
      </w:r>
      <w:r w:rsidR="0076465F" w:rsidRPr="00147CD2">
        <w:rPr>
          <w:rFonts w:ascii="Arial" w:hAnsi="Arial" w:cs="Arial"/>
          <w:sz w:val="24"/>
          <w:szCs w:val="24"/>
        </w:rPr>
        <w:t>kar yağışlarının geldiği zamanlarda değil, kış lastiğinin 7 derecenin altındaki tüm havalarda takılması</w:t>
      </w:r>
      <w:r w:rsidR="00FF41DC" w:rsidRPr="00147CD2">
        <w:rPr>
          <w:rFonts w:ascii="Arial" w:hAnsi="Arial" w:cs="Arial"/>
          <w:sz w:val="24"/>
          <w:szCs w:val="24"/>
        </w:rPr>
        <w:t xml:space="preserve"> ciddi fayda sağlıyor</w:t>
      </w:r>
      <w:r w:rsidR="0076465F" w:rsidRPr="00147CD2">
        <w:rPr>
          <w:rFonts w:ascii="Arial" w:hAnsi="Arial" w:cs="Arial"/>
          <w:sz w:val="24"/>
          <w:szCs w:val="24"/>
        </w:rPr>
        <w:t>.</w:t>
      </w:r>
      <w:r w:rsidR="005F24A1" w:rsidRPr="00147CD2">
        <w:rPr>
          <w:rFonts w:ascii="Arial" w:hAnsi="Arial" w:cs="Arial"/>
          <w:sz w:val="24"/>
          <w:szCs w:val="24"/>
        </w:rPr>
        <w:t xml:space="preserve"> </w:t>
      </w:r>
      <w:r w:rsidR="005E475C" w:rsidRPr="005E475C">
        <w:rPr>
          <w:rFonts w:ascii="Arial" w:hAnsi="Arial" w:cs="Arial"/>
          <w:sz w:val="24"/>
          <w:szCs w:val="24"/>
        </w:rPr>
        <w:t>Hava sıcaklığının 7 derece ve daha altına düştüğü yerlerde kış lastiğine geçmemek, aracın performansını düşürdüğü gibi lastik ömrünü de azaltır</w:t>
      </w:r>
    </w:p>
    <w:p w14:paraId="09B1ACC1" w14:textId="0AFF66B0" w:rsidR="0091693E" w:rsidRPr="00147CD2" w:rsidRDefault="0013373A" w:rsidP="00112CED">
      <w:pPr>
        <w:jc w:val="both"/>
        <w:rPr>
          <w:rFonts w:ascii="Arial" w:hAnsi="Arial" w:cs="Arial"/>
          <w:sz w:val="24"/>
          <w:szCs w:val="24"/>
        </w:rPr>
      </w:pPr>
      <w:r w:rsidRPr="00147CD2">
        <w:rPr>
          <w:rFonts w:ascii="Arial" w:hAnsi="Arial" w:cs="Arial"/>
          <w:sz w:val="24"/>
          <w:szCs w:val="24"/>
        </w:rPr>
        <w:t>Yönetmelik y</w:t>
      </w:r>
      <w:r w:rsidR="0091693E" w:rsidRPr="00147CD2">
        <w:rPr>
          <w:rFonts w:ascii="Arial" w:hAnsi="Arial" w:cs="Arial"/>
          <w:sz w:val="24"/>
          <w:szCs w:val="24"/>
        </w:rPr>
        <w:t xml:space="preserve">ük ve yolcu taşımacılığı yapan ticari kayıtlı araçların bu dönemde kış lastiği kullanmalarını zorunlu </w:t>
      </w:r>
      <w:r w:rsidRPr="00147CD2">
        <w:rPr>
          <w:rFonts w:ascii="Arial" w:hAnsi="Arial" w:cs="Arial"/>
          <w:sz w:val="24"/>
          <w:szCs w:val="24"/>
        </w:rPr>
        <w:t xml:space="preserve">kılıyor ve kurala uymayan araçlara </w:t>
      </w:r>
      <w:r w:rsidR="006B3E46" w:rsidRPr="00147CD2">
        <w:rPr>
          <w:rFonts w:ascii="Arial" w:hAnsi="Arial" w:cs="Arial"/>
          <w:sz w:val="24"/>
          <w:szCs w:val="24"/>
        </w:rPr>
        <w:t xml:space="preserve">2.586 </w:t>
      </w:r>
      <w:r w:rsidRPr="00147CD2">
        <w:rPr>
          <w:rFonts w:ascii="Arial" w:hAnsi="Arial" w:cs="Arial"/>
          <w:sz w:val="24"/>
          <w:szCs w:val="24"/>
        </w:rPr>
        <w:t xml:space="preserve">TL’ye kadar ceza kesilebiliyor. Aynı </w:t>
      </w:r>
      <w:r w:rsidR="0091693E" w:rsidRPr="00147CD2">
        <w:rPr>
          <w:rFonts w:ascii="Arial" w:hAnsi="Arial" w:cs="Arial"/>
          <w:sz w:val="24"/>
          <w:szCs w:val="24"/>
        </w:rPr>
        <w:t>yönetmelik hususi özel araçları bu kapsam dışında tutuyor</w:t>
      </w:r>
      <w:r w:rsidRPr="00147CD2">
        <w:rPr>
          <w:rFonts w:ascii="Arial" w:hAnsi="Arial" w:cs="Arial"/>
          <w:sz w:val="24"/>
          <w:szCs w:val="24"/>
        </w:rPr>
        <w:t xml:space="preserve"> a</w:t>
      </w:r>
      <w:r w:rsidR="001656D3" w:rsidRPr="00147CD2">
        <w:rPr>
          <w:rFonts w:ascii="Arial" w:hAnsi="Arial" w:cs="Arial"/>
          <w:sz w:val="24"/>
          <w:szCs w:val="24"/>
        </w:rPr>
        <w:t xml:space="preserve">ncak </w:t>
      </w:r>
      <w:r w:rsidR="0091693E" w:rsidRPr="00147CD2">
        <w:rPr>
          <w:rFonts w:ascii="Arial" w:hAnsi="Arial" w:cs="Arial"/>
          <w:sz w:val="24"/>
          <w:szCs w:val="24"/>
        </w:rPr>
        <w:t xml:space="preserve">SATSO 21. Meslek Komitesi olarak trafikte can ve mal güvenliği adına hususi araçların da bu kurala uymasını kesinlikle </w:t>
      </w:r>
      <w:r w:rsidR="00000ABD">
        <w:rPr>
          <w:rFonts w:ascii="Arial" w:hAnsi="Arial" w:cs="Arial"/>
          <w:sz w:val="24"/>
          <w:szCs w:val="24"/>
        </w:rPr>
        <w:t xml:space="preserve">öneriyoruz. </w:t>
      </w:r>
      <w:r w:rsidR="00794170" w:rsidRPr="00147CD2">
        <w:rPr>
          <w:rFonts w:ascii="Arial" w:hAnsi="Arial" w:cs="Arial"/>
          <w:sz w:val="24"/>
          <w:szCs w:val="24"/>
        </w:rPr>
        <w:t xml:space="preserve"> </w:t>
      </w:r>
    </w:p>
    <w:p w14:paraId="1991AF91" w14:textId="77777777" w:rsidR="00112CED" w:rsidRPr="00147CD2" w:rsidRDefault="00112CED" w:rsidP="00112CE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7CD2">
        <w:rPr>
          <w:rFonts w:ascii="Arial" w:hAnsi="Arial" w:cs="Arial"/>
          <w:b/>
          <w:bCs/>
          <w:sz w:val="24"/>
          <w:szCs w:val="24"/>
        </w:rPr>
        <w:t>Kış Lastiği Değişimi ve Alışverişlerinin Sakarya’dan Yapılmasını Öneriyoruz</w:t>
      </w:r>
    </w:p>
    <w:p w14:paraId="47D3EBF1" w14:textId="1F33ED4B" w:rsidR="00112CED" w:rsidRPr="00147CD2" w:rsidRDefault="00112CED" w:rsidP="00112CED">
      <w:pPr>
        <w:jc w:val="both"/>
        <w:rPr>
          <w:rFonts w:ascii="Arial" w:hAnsi="Arial" w:cs="Arial"/>
          <w:sz w:val="24"/>
          <w:szCs w:val="24"/>
        </w:rPr>
      </w:pPr>
      <w:r w:rsidRPr="00147CD2">
        <w:rPr>
          <w:rFonts w:ascii="Arial" w:hAnsi="Arial" w:cs="Arial"/>
          <w:sz w:val="24"/>
          <w:szCs w:val="24"/>
        </w:rPr>
        <w:t>Kış lastiği değişimi ve alışverişlerinde de şehrimiz işletmelerinden hizmet alınmasını tavsiye ediyoruz.” ifadelerini kullandı.</w:t>
      </w:r>
    </w:p>
    <w:p w14:paraId="5371BE78" w14:textId="77777777" w:rsidR="00112CED" w:rsidRPr="00147CD2" w:rsidRDefault="00112CED" w:rsidP="00112CED">
      <w:pPr>
        <w:jc w:val="both"/>
        <w:rPr>
          <w:rFonts w:ascii="Arial" w:hAnsi="Arial" w:cs="Arial"/>
          <w:sz w:val="24"/>
          <w:szCs w:val="24"/>
        </w:rPr>
      </w:pPr>
    </w:p>
    <w:p w14:paraId="23A0B184" w14:textId="77777777" w:rsidR="00AD4775" w:rsidRPr="00147CD2" w:rsidRDefault="00AD4775" w:rsidP="00AD4775">
      <w:pPr>
        <w:jc w:val="both"/>
        <w:rPr>
          <w:rFonts w:ascii="Arial" w:hAnsi="Arial" w:cs="Arial"/>
          <w:sz w:val="24"/>
          <w:szCs w:val="24"/>
        </w:rPr>
      </w:pPr>
    </w:p>
    <w:sectPr w:rsidR="00AD4775" w:rsidRPr="00147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ED3"/>
    <w:rsid w:val="00000ABD"/>
    <w:rsid w:val="00033E56"/>
    <w:rsid w:val="00112CED"/>
    <w:rsid w:val="0013373A"/>
    <w:rsid w:val="001444A0"/>
    <w:rsid w:val="00147CD2"/>
    <w:rsid w:val="001656D3"/>
    <w:rsid w:val="00205CBA"/>
    <w:rsid w:val="002C0047"/>
    <w:rsid w:val="002E518D"/>
    <w:rsid w:val="003A44E7"/>
    <w:rsid w:val="003E4207"/>
    <w:rsid w:val="00460605"/>
    <w:rsid w:val="005E475C"/>
    <w:rsid w:val="005F24A1"/>
    <w:rsid w:val="006B3E46"/>
    <w:rsid w:val="0076465F"/>
    <w:rsid w:val="00777A0A"/>
    <w:rsid w:val="00783F9C"/>
    <w:rsid w:val="00794170"/>
    <w:rsid w:val="0091693E"/>
    <w:rsid w:val="00A35A87"/>
    <w:rsid w:val="00AD4775"/>
    <w:rsid w:val="00B37D4B"/>
    <w:rsid w:val="00DD2ED3"/>
    <w:rsid w:val="00F41EFD"/>
    <w:rsid w:val="00FF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03FC"/>
  <w15:chartTrackingRefBased/>
  <w15:docId w15:val="{142C8636-2463-4AF9-967C-CFBBFF0B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D2E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D2E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D2E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D2E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D2E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D2E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D2E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D2E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D2E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2E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D2E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D2E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D2ED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D2ED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D2ED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D2ED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D2ED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D2ED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D2E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D2E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D2E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D2E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D2E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D2E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D2ED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D2ED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D2E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D2ED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D2E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19</cp:revision>
  <dcterms:created xsi:type="dcterms:W3CDTF">2023-12-25T12:49:00Z</dcterms:created>
  <dcterms:modified xsi:type="dcterms:W3CDTF">2023-12-25T13:36:00Z</dcterms:modified>
</cp:coreProperties>
</file>